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03" w:rsidRDefault="00A37A03" w:rsidP="00A37A03">
      <w:pPr>
        <w:pStyle w:val="Heading1"/>
      </w:pPr>
      <w:r w:rsidRPr="00AA7A53">
        <w:t>Development</w:t>
      </w:r>
      <w:r>
        <w:t>al</w:t>
      </w:r>
      <w:r w:rsidRPr="00AA7A53">
        <w:t xml:space="preserve"> Stages of a Group</w:t>
      </w:r>
    </w:p>
    <w:p w:rsidR="00A37A03" w:rsidRDefault="00A37A03" w:rsidP="00A37A03">
      <w:pPr>
        <w:pStyle w:val="Heading3"/>
      </w:pPr>
      <w:r>
        <w:t>Created by Bruce Tuckman, 1965</w:t>
      </w:r>
    </w:p>
    <w:p w:rsidR="00A37A03" w:rsidRDefault="00A37A03" w:rsidP="00A37A03">
      <w:pPr>
        <w:pStyle w:val="ListParagraph"/>
      </w:pPr>
    </w:p>
    <w:p w:rsidR="00A37A03" w:rsidRDefault="00A37A03" w:rsidP="00A37A03">
      <w:pPr>
        <w:pStyle w:val="ListParagraph"/>
        <w:ind w:left="0"/>
      </w:pPr>
      <w:r>
        <w:t>The effectiveness of groups develops over time through phases of "maturity" or growth: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2572"/>
        <w:gridCol w:w="2567"/>
        <w:gridCol w:w="2593"/>
      </w:tblGrid>
      <w:tr w:rsidR="00A37A03" w:rsidTr="00A37A03">
        <w:tc>
          <w:tcPr>
            <w:tcW w:w="2564" w:type="dxa"/>
          </w:tcPr>
          <w:p w:rsidR="00A37A03" w:rsidRDefault="00A37A03" w:rsidP="00A37A03">
            <w:pPr>
              <w:pStyle w:val="Heading3"/>
              <w:spacing w:before="60"/>
              <w:outlineLvl w:val="2"/>
            </w:pPr>
            <w:r>
              <w:t>I</w:t>
            </w:r>
          </w:p>
        </w:tc>
        <w:tc>
          <w:tcPr>
            <w:tcW w:w="2572" w:type="dxa"/>
          </w:tcPr>
          <w:p w:rsidR="00A37A03" w:rsidRDefault="00A37A03" w:rsidP="00A37A03">
            <w:pPr>
              <w:pStyle w:val="Heading3"/>
              <w:spacing w:before="60"/>
              <w:outlineLvl w:val="2"/>
            </w:pPr>
            <w:r>
              <w:t>II</w:t>
            </w:r>
          </w:p>
        </w:tc>
        <w:tc>
          <w:tcPr>
            <w:tcW w:w="2567" w:type="dxa"/>
          </w:tcPr>
          <w:p w:rsidR="00A37A03" w:rsidRDefault="00A37A03" w:rsidP="00A37A03">
            <w:pPr>
              <w:pStyle w:val="Heading3"/>
              <w:spacing w:before="60"/>
              <w:outlineLvl w:val="2"/>
            </w:pPr>
            <w:r>
              <w:t>II</w:t>
            </w:r>
          </w:p>
        </w:tc>
        <w:tc>
          <w:tcPr>
            <w:tcW w:w="2593" w:type="dxa"/>
          </w:tcPr>
          <w:p w:rsidR="00A37A03" w:rsidRDefault="00A37A03" w:rsidP="00A37A03">
            <w:pPr>
              <w:pStyle w:val="Heading3"/>
              <w:spacing w:before="60"/>
              <w:outlineLvl w:val="2"/>
            </w:pPr>
            <w:r>
              <w:t>IV</w:t>
            </w:r>
          </w:p>
        </w:tc>
      </w:tr>
      <w:tr w:rsidR="00A37A03" w:rsidTr="00A37A03">
        <w:tc>
          <w:tcPr>
            <w:tcW w:w="2564" w:type="dxa"/>
          </w:tcPr>
          <w:p w:rsidR="00A37A03" w:rsidRPr="00A37A03" w:rsidRDefault="00A37A03" w:rsidP="00EB589E">
            <w:pPr>
              <w:pStyle w:val="ListParagraph"/>
              <w:ind w:left="0"/>
              <w:rPr>
                <w:b/>
              </w:rPr>
            </w:pPr>
            <w:r w:rsidRPr="00A37A03">
              <w:rPr>
                <w:b/>
              </w:rPr>
              <w:t>Forming</w:t>
            </w:r>
          </w:p>
        </w:tc>
        <w:tc>
          <w:tcPr>
            <w:tcW w:w="2572" w:type="dxa"/>
          </w:tcPr>
          <w:p w:rsidR="00A37A03" w:rsidRPr="00A37A03" w:rsidRDefault="00A37A03" w:rsidP="00EB589E">
            <w:pPr>
              <w:pStyle w:val="ListParagraph"/>
              <w:ind w:left="0"/>
              <w:rPr>
                <w:b/>
              </w:rPr>
            </w:pPr>
            <w:r w:rsidRPr="00A37A03">
              <w:rPr>
                <w:b/>
              </w:rPr>
              <w:t>Storming</w:t>
            </w:r>
          </w:p>
        </w:tc>
        <w:tc>
          <w:tcPr>
            <w:tcW w:w="2567" w:type="dxa"/>
          </w:tcPr>
          <w:p w:rsidR="00A37A03" w:rsidRPr="00A37A03" w:rsidRDefault="00A37A03" w:rsidP="00EB589E">
            <w:pPr>
              <w:pStyle w:val="ListParagraph"/>
              <w:ind w:left="0"/>
              <w:rPr>
                <w:b/>
              </w:rPr>
            </w:pPr>
            <w:r w:rsidRPr="00A37A03">
              <w:rPr>
                <w:b/>
              </w:rPr>
              <w:t>Norming</w:t>
            </w:r>
          </w:p>
        </w:tc>
        <w:tc>
          <w:tcPr>
            <w:tcW w:w="2593" w:type="dxa"/>
          </w:tcPr>
          <w:p w:rsidR="00A37A03" w:rsidRPr="00A37A03" w:rsidRDefault="00A37A03" w:rsidP="00EB589E">
            <w:pPr>
              <w:pStyle w:val="ListParagraph"/>
              <w:ind w:left="0"/>
              <w:rPr>
                <w:b/>
              </w:rPr>
            </w:pPr>
            <w:r w:rsidRPr="00A37A03">
              <w:rPr>
                <w:b/>
              </w:rPr>
              <w:t>Performing</w:t>
            </w:r>
          </w:p>
        </w:tc>
      </w:tr>
    </w:tbl>
    <w:p w:rsidR="00A37A03" w:rsidRDefault="006A717C" w:rsidP="00A37A03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85090</wp:posOffset>
                </wp:positionV>
                <wp:extent cx="5628005" cy="0"/>
                <wp:effectExtent l="6985" t="60325" r="22860" b="539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0A2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95pt;margin-top:6.7pt;width:443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" strokecolor="#066 [3204]" strokeweight="1pt">
                <v:stroke endarrow="block"/>
                <v:shadow color="#003232 [1604]" offset="1pt"/>
              </v:shape>
            </w:pict>
          </mc:Fallback>
        </mc:AlternateContent>
      </w:r>
    </w:p>
    <w:p w:rsidR="005E6B98" w:rsidRPr="00A37A03" w:rsidRDefault="00A37A03" w:rsidP="00A37A03">
      <w:pPr>
        <w:pStyle w:val="ListParagraph"/>
        <w:ind w:left="0"/>
        <w:rPr>
          <w:i/>
        </w:rPr>
      </w:pPr>
      <w:r w:rsidRPr="00A37A03">
        <w:rPr>
          <w:i/>
        </w:rPr>
        <w:t>Group Maturity over Time</w:t>
      </w:r>
    </w:p>
    <w:p w:rsidR="00A37A03" w:rsidRDefault="00A37A03" w:rsidP="00A37A03">
      <w:pPr>
        <w:pStyle w:val="ListParagraph"/>
        <w:ind w:left="0"/>
      </w:pPr>
    </w:p>
    <w:p w:rsidR="00A37A03" w:rsidRDefault="00A37A03" w:rsidP="00A37A03">
      <w:pPr>
        <w:pStyle w:val="ListParagraph"/>
        <w:ind w:left="0"/>
      </w:pPr>
      <w:r>
        <w:t>Groups experience unique and predictable issues and challenges at each stage:</w:t>
      </w:r>
    </w:p>
    <w:p w:rsidR="00A37A03" w:rsidRDefault="00A37A03" w:rsidP="00A37A03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870"/>
        <w:gridCol w:w="4680"/>
      </w:tblGrid>
      <w:tr w:rsidR="00A37A03" w:rsidTr="00A37A03">
        <w:tc>
          <w:tcPr>
            <w:tcW w:w="2178" w:type="dxa"/>
          </w:tcPr>
          <w:p w:rsidR="00A37A03" w:rsidRDefault="00A37A03" w:rsidP="00A37A03">
            <w:pPr>
              <w:pStyle w:val="Heading3"/>
              <w:outlineLvl w:val="2"/>
            </w:pPr>
            <w:r>
              <w:t>Stage of Group Development</w:t>
            </w:r>
          </w:p>
        </w:tc>
        <w:tc>
          <w:tcPr>
            <w:tcW w:w="3870" w:type="dxa"/>
          </w:tcPr>
          <w:p w:rsidR="00A37A03" w:rsidRDefault="00A37A03" w:rsidP="00A37A03">
            <w:pPr>
              <w:pStyle w:val="Heading3"/>
              <w:outlineLvl w:val="2"/>
            </w:pPr>
            <w:r>
              <w:t>When/Why a Group Experiences This Stage</w:t>
            </w:r>
          </w:p>
        </w:tc>
        <w:tc>
          <w:tcPr>
            <w:tcW w:w="4680" w:type="dxa"/>
          </w:tcPr>
          <w:p w:rsidR="00A37A03" w:rsidRDefault="00A37A03" w:rsidP="00A37A03">
            <w:pPr>
              <w:pStyle w:val="Heading3"/>
              <w:outlineLvl w:val="2"/>
            </w:pPr>
            <w:r>
              <w:t>Common Issues of Challenges at This Stage</w:t>
            </w:r>
          </w:p>
        </w:tc>
      </w:tr>
      <w:tr w:rsidR="00A37A03" w:rsidTr="00A37A03">
        <w:tc>
          <w:tcPr>
            <w:tcW w:w="2178" w:type="dxa"/>
          </w:tcPr>
          <w:p w:rsidR="00A37A03" w:rsidRDefault="00A37A03" w:rsidP="00A37A03">
            <w:pPr>
              <w:pStyle w:val="Heading4"/>
              <w:outlineLvl w:val="3"/>
            </w:pPr>
            <w:r>
              <w:t>Forming</w:t>
            </w:r>
          </w:p>
        </w:tc>
        <w:tc>
          <w:tcPr>
            <w:tcW w:w="3870" w:type="dxa"/>
          </w:tcPr>
          <w:p w:rsidR="00A37A03" w:rsidRDefault="00A37A03" w:rsidP="00EB589E">
            <w:pPr>
              <w:pStyle w:val="ListParagraph"/>
              <w:ind w:left="0"/>
            </w:pPr>
            <w:r>
              <w:t>The members of the group come together for the first time; a member is added; a member leaves; the focus or work of the group changes; etc.</w:t>
            </w:r>
          </w:p>
        </w:tc>
        <w:tc>
          <w:tcPr>
            <w:tcW w:w="4680" w:type="dxa"/>
          </w:tcPr>
          <w:p w:rsidR="00A37A03" w:rsidRDefault="00A37A03" w:rsidP="00A37A03">
            <w:pPr>
              <w:pStyle w:val="ListParagraph"/>
              <w:numPr>
                <w:ilvl w:val="0"/>
                <w:numId w:val="3"/>
              </w:numPr>
            </w:pPr>
            <w:r>
              <w:t>Impatience to get going</w:t>
            </w:r>
          </w:p>
          <w:p w:rsidR="00A37A03" w:rsidRDefault="00A37A03" w:rsidP="00A37A03">
            <w:pPr>
              <w:pStyle w:val="ListParagraph"/>
              <w:numPr>
                <w:ilvl w:val="0"/>
                <w:numId w:val="3"/>
              </w:numPr>
            </w:pPr>
            <w:r>
              <w:t>A "wait-and-see" mindset</w:t>
            </w:r>
          </w:p>
          <w:p w:rsidR="00A37A03" w:rsidRDefault="00A37A03" w:rsidP="00A37A03">
            <w:pPr>
              <w:pStyle w:val="ListParagraph"/>
              <w:numPr>
                <w:ilvl w:val="0"/>
                <w:numId w:val="3"/>
              </w:numPr>
            </w:pPr>
            <w:r>
              <w:t>Skepticism</w:t>
            </w:r>
          </w:p>
          <w:p w:rsidR="00A37A03" w:rsidRDefault="00A37A03" w:rsidP="00A37A03">
            <w:pPr>
              <w:pStyle w:val="ListParagraph"/>
              <w:numPr>
                <w:ilvl w:val="0"/>
                <w:numId w:val="3"/>
              </w:numPr>
            </w:pPr>
            <w:r>
              <w:t>Getting acquainted</w:t>
            </w:r>
          </w:p>
          <w:p w:rsidR="00A37A03" w:rsidRDefault="00A37A03" w:rsidP="00A37A03">
            <w:pPr>
              <w:pStyle w:val="ListParagraph"/>
              <w:numPr>
                <w:ilvl w:val="0"/>
                <w:numId w:val="3"/>
              </w:numPr>
            </w:pPr>
            <w:r>
              <w:t>Joining an existing group</w:t>
            </w:r>
          </w:p>
        </w:tc>
        <w:bookmarkStart w:id="0" w:name="_GoBack"/>
        <w:bookmarkEnd w:id="0"/>
      </w:tr>
      <w:tr w:rsidR="00A37A03" w:rsidTr="00A37A03">
        <w:tc>
          <w:tcPr>
            <w:tcW w:w="2178" w:type="dxa"/>
          </w:tcPr>
          <w:p w:rsidR="00A37A03" w:rsidRDefault="00A37A03" w:rsidP="00A37A03">
            <w:pPr>
              <w:pStyle w:val="Heading4"/>
              <w:outlineLvl w:val="3"/>
            </w:pPr>
            <w:r>
              <w:t>Storming</w:t>
            </w:r>
          </w:p>
        </w:tc>
        <w:tc>
          <w:tcPr>
            <w:tcW w:w="3870" w:type="dxa"/>
          </w:tcPr>
          <w:p w:rsidR="00A37A03" w:rsidRDefault="00A37A03" w:rsidP="00EB589E">
            <w:pPr>
              <w:pStyle w:val="ListParagraph"/>
              <w:ind w:left="0"/>
            </w:pPr>
            <w:r>
              <w:t>The group needs to determine its structure and decide how members will work together before moving forward.</w:t>
            </w:r>
          </w:p>
        </w:tc>
        <w:tc>
          <w:tcPr>
            <w:tcW w:w="4680" w:type="dxa"/>
          </w:tcPr>
          <w:p w:rsidR="00A37A03" w:rsidRDefault="00A37A03" w:rsidP="00A37A03">
            <w:pPr>
              <w:pStyle w:val="ListParagraph"/>
              <w:numPr>
                <w:ilvl w:val="0"/>
                <w:numId w:val="3"/>
              </w:numPr>
            </w:pPr>
            <w:r>
              <w:t>Disagreement about goals and objectives</w:t>
            </w:r>
          </w:p>
          <w:p w:rsidR="00A37A03" w:rsidRDefault="00A37A03" w:rsidP="00A37A03">
            <w:pPr>
              <w:pStyle w:val="ListParagraph"/>
              <w:numPr>
                <w:ilvl w:val="0"/>
                <w:numId w:val="3"/>
              </w:numPr>
            </w:pPr>
            <w:r>
              <w:t>Confusion about roles and rules</w:t>
            </w:r>
          </w:p>
          <w:p w:rsidR="00A37A03" w:rsidRDefault="00A37A03" w:rsidP="00A37A03">
            <w:pPr>
              <w:pStyle w:val="ListParagraph"/>
              <w:numPr>
                <w:ilvl w:val="0"/>
                <w:numId w:val="3"/>
              </w:numPr>
            </w:pPr>
            <w:r>
              <w:t>Frustration</w:t>
            </w:r>
          </w:p>
          <w:p w:rsidR="00A37A03" w:rsidRDefault="00A37A03" w:rsidP="00A37A03">
            <w:pPr>
              <w:pStyle w:val="ListParagraph"/>
              <w:numPr>
                <w:ilvl w:val="0"/>
                <w:numId w:val="3"/>
              </w:numPr>
            </w:pPr>
            <w:r>
              <w:t>Conflict</w:t>
            </w:r>
          </w:p>
          <w:p w:rsidR="00A37A03" w:rsidRDefault="00A37A03" w:rsidP="00A37A03">
            <w:pPr>
              <w:pStyle w:val="ListParagraph"/>
              <w:numPr>
                <w:ilvl w:val="0"/>
                <w:numId w:val="3"/>
              </w:numPr>
            </w:pPr>
            <w:r>
              <w:t>Formation of sub-groups</w:t>
            </w:r>
          </w:p>
        </w:tc>
      </w:tr>
      <w:tr w:rsidR="00A37A03" w:rsidTr="00A37A03">
        <w:tc>
          <w:tcPr>
            <w:tcW w:w="2178" w:type="dxa"/>
          </w:tcPr>
          <w:p w:rsidR="00A37A03" w:rsidRDefault="00A37A03" w:rsidP="00A37A03">
            <w:pPr>
              <w:pStyle w:val="Heading4"/>
              <w:outlineLvl w:val="3"/>
            </w:pPr>
            <w:r>
              <w:t>Norming</w:t>
            </w:r>
          </w:p>
        </w:tc>
        <w:tc>
          <w:tcPr>
            <w:tcW w:w="3870" w:type="dxa"/>
          </w:tcPr>
          <w:p w:rsidR="00A37A03" w:rsidRDefault="00A37A03" w:rsidP="00EB589E">
            <w:pPr>
              <w:pStyle w:val="ListParagraph"/>
              <w:ind w:left="0"/>
            </w:pPr>
            <w:r>
              <w:t>The group has been together for a while, and members work well together.</w:t>
            </w:r>
          </w:p>
        </w:tc>
        <w:tc>
          <w:tcPr>
            <w:tcW w:w="4680" w:type="dxa"/>
          </w:tcPr>
          <w:p w:rsidR="00A37A03" w:rsidRDefault="00A37A03" w:rsidP="00A37A03">
            <w:pPr>
              <w:pStyle w:val="ListParagraph"/>
              <w:numPr>
                <w:ilvl w:val="0"/>
                <w:numId w:val="3"/>
              </w:numPr>
            </w:pPr>
            <w:r>
              <w:t>Complacency of members</w:t>
            </w:r>
          </w:p>
          <w:p w:rsidR="00A37A03" w:rsidRDefault="00A37A03" w:rsidP="00A37A03">
            <w:pPr>
              <w:pStyle w:val="ListParagraph"/>
              <w:numPr>
                <w:ilvl w:val="0"/>
                <w:numId w:val="3"/>
              </w:numPr>
            </w:pPr>
            <w:r>
              <w:t>Avoidance of conflict to keep peace</w:t>
            </w:r>
          </w:p>
          <w:p w:rsidR="00A37A03" w:rsidRDefault="00A37A03" w:rsidP="00A37A03">
            <w:pPr>
              <w:pStyle w:val="ListParagraph"/>
              <w:numPr>
                <w:ilvl w:val="0"/>
                <w:numId w:val="3"/>
              </w:numPr>
            </w:pPr>
            <w:r>
              <w:t>Less than 100% participation</w:t>
            </w:r>
          </w:p>
          <w:p w:rsidR="00A37A03" w:rsidRDefault="00A37A03" w:rsidP="00A37A03">
            <w:pPr>
              <w:pStyle w:val="ListParagraph"/>
              <w:numPr>
                <w:ilvl w:val="0"/>
                <w:numId w:val="3"/>
              </w:numPr>
            </w:pPr>
            <w:r>
              <w:t>Slowing momentum</w:t>
            </w:r>
          </w:p>
        </w:tc>
      </w:tr>
      <w:tr w:rsidR="00A37A03" w:rsidTr="00A37A03">
        <w:tc>
          <w:tcPr>
            <w:tcW w:w="2178" w:type="dxa"/>
          </w:tcPr>
          <w:p w:rsidR="00A37A03" w:rsidRDefault="00A37A03" w:rsidP="00A37A03">
            <w:pPr>
              <w:pStyle w:val="Heading4"/>
              <w:outlineLvl w:val="3"/>
            </w:pPr>
            <w:r>
              <w:t>Performing</w:t>
            </w:r>
          </w:p>
        </w:tc>
        <w:tc>
          <w:tcPr>
            <w:tcW w:w="3870" w:type="dxa"/>
          </w:tcPr>
          <w:p w:rsidR="00A37A03" w:rsidRDefault="00A37A03" w:rsidP="00EB589E">
            <w:pPr>
              <w:pStyle w:val="ListParagraph"/>
              <w:ind w:left="0"/>
            </w:pPr>
            <w:r>
              <w:t>Group identity is complete, the group is fulfilling its purpose, and the members feel an attachment to the group.</w:t>
            </w:r>
          </w:p>
        </w:tc>
        <w:tc>
          <w:tcPr>
            <w:tcW w:w="4680" w:type="dxa"/>
          </w:tcPr>
          <w:p w:rsidR="00A37A03" w:rsidRDefault="00A37A03" w:rsidP="00A37A03">
            <w:pPr>
              <w:pStyle w:val="ListParagraph"/>
              <w:numPr>
                <w:ilvl w:val="0"/>
                <w:numId w:val="3"/>
              </w:numPr>
            </w:pPr>
            <w:r>
              <w:t>Sustainability</w:t>
            </w:r>
          </w:p>
          <w:p w:rsidR="00A37A03" w:rsidRDefault="00A37A03" w:rsidP="00A37A03">
            <w:pPr>
              <w:pStyle w:val="ListParagraph"/>
              <w:numPr>
                <w:ilvl w:val="0"/>
                <w:numId w:val="3"/>
              </w:numPr>
            </w:pPr>
            <w:r>
              <w:t>Stagnation</w:t>
            </w:r>
          </w:p>
          <w:p w:rsidR="00A37A03" w:rsidRDefault="00A37A03" w:rsidP="00A37A03">
            <w:pPr>
              <w:pStyle w:val="ListParagraph"/>
              <w:numPr>
                <w:ilvl w:val="0"/>
                <w:numId w:val="3"/>
              </w:numPr>
            </w:pPr>
            <w:r>
              <w:t>Adjusting to changes</w:t>
            </w:r>
          </w:p>
          <w:p w:rsidR="00A37A03" w:rsidRDefault="00A37A03" w:rsidP="00A37A03">
            <w:pPr>
              <w:pStyle w:val="ListParagraph"/>
              <w:numPr>
                <w:ilvl w:val="0"/>
                <w:numId w:val="3"/>
              </w:numPr>
            </w:pPr>
            <w:r>
              <w:t>"Raising the bar"/getting to the next level</w:t>
            </w:r>
          </w:p>
        </w:tc>
      </w:tr>
    </w:tbl>
    <w:p w:rsidR="00A37A03" w:rsidRPr="00253FA3" w:rsidRDefault="00A37A03" w:rsidP="00A37A03">
      <w:pPr>
        <w:pStyle w:val="ListParagraph"/>
        <w:ind w:left="0"/>
      </w:pPr>
    </w:p>
    <w:sectPr w:rsidR="00A37A03" w:rsidRPr="00253FA3" w:rsidSect="00CD03B7">
      <w:headerReference w:type="default" r:id="rId8"/>
      <w:footerReference w:type="default" r:id="rId9"/>
      <w:pgSz w:w="12240" w:h="15840" w:code="1"/>
      <w:pgMar w:top="1800" w:right="720" w:bottom="1440" w:left="720" w:header="288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0F" w:rsidRDefault="00547B0F" w:rsidP="00253FA3">
      <w:pPr>
        <w:spacing w:after="0" w:line="240" w:lineRule="auto"/>
      </w:pPr>
      <w:r>
        <w:separator/>
      </w:r>
    </w:p>
  </w:endnote>
  <w:endnote w:type="continuationSeparator" w:id="0">
    <w:p w:rsidR="00547B0F" w:rsidRDefault="00547B0F" w:rsidP="0025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A3" w:rsidRDefault="009F5380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3143250</wp:posOffset>
          </wp:positionH>
          <wp:positionV relativeFrom="paragraph">
            <wp:posOffset>-2925445</wp:posOffset>
          </wp:positionV>
          <wp:extent cx="4162425" cy="4010025"/>
          <wp:effectExtent l="19050" t="0" r="9525" b="0"/>
          <wp:wrapNone/>
          <wp:docPr id="2" name="Picture 2" descr="C:\Users\Amanda L. Sage\Desktop\Gong Gong\NAWBO\Membership\Roundtables\Stationery\nawbo roundtable stationery background - botto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anda L. Sage\Desktop\Gong Gong\NAWBO\Membership\Roundtables\Stationery\nawbo roundtable stationery background - bottom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401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0F" w:rsidRDefault="00547B0F" w:rsidP="00253FA3">
      <w:pPr>
        <w:spacing w:after="0" w:line="240" w:lineRule="auto"/>
      </w:pPr>
      <w:r>
        <w:separator/>
      </w:r>
    </w:p>
  </w:footnote>
  <w:footnote w:type="continuationSeparator" w:id="0">
    <w:p w:rsidR="00547B0F" w:rsidRDefault="00547B0F" w:rsidP="0025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A3" w:rsidRDefault="00CD03B7">
    <w:pPr>
      <w:pStyle w:val="Header"/>
    </w:pPr>
    <w:r>
      <w:rPr>
        <w:noProof/>
      </w:rPr>
      <w:drawing>
        <wp:inline distT="0" distB="0" distL="0" distR="0">
          <wp:extent cx="3143250" cy="9429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WBO Columbus Logo-Horizontal (full-colo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88" cy="945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65E0"/>
    <w:multiLevelType w:val="multilevel"/>
    <w:tmpl w:val="9634CC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CA17FAD"/>
    <w:multiLevelType w:val="hybridMultilevel"/>
    <w:tmpl w:val="ED88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35FE2"/>
    <w:multiLevelType w:val="multilevel"/>
    <w:tmpl w:val="DD0CCA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39"/>
    <w:rsid w:val="00001F0E"/>
    <w:rsid w:val="00064914"/>
    <w:rsid w:val="002131A4"/>
    <w:rsid w:val="00253FA3"/>
    <w:rsid w:val="004E2FFA"/>
    <w:rsid w:val="004F6BC8"/>
    <w:rsid w:val="00510E68"/>
    <w:rsid w:val="00547B0F"/>
    <w:rsid w:val="00551E7A"/>
    <w:rsid w:val="005D2D39"/>
    <w:rsid w:val="005E6B98"/>
    <w:rsid w:val="005F235F"/>
    <w:rsid w:val="006A717C"/>
    <w:rsid w:val="00726C88"/>
    <w:rsid w:val="007356AB"/>
    <w:rsid w:val="00737B0A"/>
    <w:rsid w:val="007E5C43"/>
    <w:rsid w:val="00895041"/>
    <w:rsid w:val="0092093D"/>
    <w:rsid w:val="009F5380"/>
    <w:rsid w:val="00A37A03"/>
    <w:rsid w:val="00AA2ADE"/>
    <w:rsid w:val="00CD03B7"/>
    <w:rsid w:val="00EB589E"/>
    <w:rsid w:val="00F202BB"/>
    <w:rsid w:val="00FB639C"/>
    <w:rsid w:val="00FC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B70CEE-046A-4D3D-971A-33239DB8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FA3"/>
    <w:rPr>
      <w:rFonts w:ascii="Arial" w:hAnsi="Arial"/>
      <w:color w:val="3D3D3D"/>
    </w:rPr>
  </w:style>
  <w:style w:type="paragraph" w:styleId="Heading1">
    <w:name w:val="heading 1"/>
    <w:basedOn w:val="Normal"/>
    <w:next w:val="Normal"/>
    <w:link w:val="Heading1Char"/>
    <w:qFormat/>
    <w:rsid w:val="00253FA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6666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253FA3"/>
    <w:pPr>
      <w:keepNext/>
      <w:spacing w:before="240" w:after="60" w:line="240" w:lineRule="auto"/>
      <w:outlineLvl w:val="1"/>
    </w:pPr>
    <w:rPr>
      <w:rFonts w:ascii="Arial Bold" w:eastAsia="Times New Roman" w:hAnsi="Arial Bold" w:cs="Times New Roman"/>
      <w:bCs/>
      <w:iCs/>
      <w:color w:val="0066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53FA3"/>
    <w:pPr>
      <w:keepNext/>
      <w:spacing w:before="240" w:after="60" w:line="240" w:lineRule="auto"/>
      <w:outlineLvl w:val="2"/>
    </w:pPr>
    <w:rPr>
      <w:rFonts w:ascii="Arial Bold" w:eastAsia="Times New Roman" w:hAnsi="Arial Bold" w:cs="Times New Roman"/>
      <w:bCs/>
      <w:color w:val="007B72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3FA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FA3"/>
  </w:style>
  <w:style w:type="paragraph" w:styleId="Footer">
    <w:name w:val="footer"/>
    <w:basedOn w:val="Normal"/>
    <w:link w:val="FooterChar"/>
    <w:uiPriority w:val="99"/>
    <w:unhideWhenUsed/>
    <w:rsid w:val="00253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FA3"/>
  </w:style>
  <w:style w:type="paragraph" w:styleId="BalloonText">
    <w:name w:val="Balloon Text"/>
    <w:basedOn w:val="Normal"/>
    <w:link w:val="BalloonTextChar"/>
    <w:uiPriority w:val="99"/>
    <w:semiHidden/>
    <w:unhideWhenUsed/>
    <w:rsid w:val="0025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53FA3"/>
    <w:rPr>
      <w:rFonts w:ascii="Arial" w:eastAsiaTheme="majorEastAsia" w:hAnsi="Arial" w:cstheme="majorBidi"/>
      <w:b/>
      <w:bCs/>
      <w:color w:val="006666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253FA3"/>
    <w:rPr>
      <w:rFonts w:ascii="Arial Bold" w:eastAsia="Times New Roman" w:hAnsi="Arial Bold" w:cs="Times New Roman"/>
      <w:bCs/>
      <w:iCs/>
      <w:color w:val="0066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53FA3"/>
    <w:rPr>
      <w:rFonts w:ascii="Arial Bold" w:eastAsia="Times New Roman" w:hAnsi="Arial Bold" w:cs="Times New Roman"/>
      <w:bCs/>
      <w:color w:val="007B72"/>
      <w:sz w:val="24"/>
      <w:szCs w:val="26"/>
    </w:rPr>
  </w:style>
  <w:style w:type="character" w:styleId="BookTitle">
    <w:name w:val="Book Title"/>
    <w:basedOn w:val="DefaultParagraphFont"/>
    <w:rsid w:val="00253FA3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253FA3"/>
    <w:rPr>
      <w:rFonts w:ascii="Arial" w:eastAsiaTheme="majorEastAsia" w:hAnsi="Arial" w:cstheme="majorBidi"/>
      <w:b/>
      <w:bCs/>
      <w:i/>
      <w:iCs/>
      <w:color w:val="3D3D3D"/>
    </w:rPr>
  </w:style>
  <w:style w:type="paragraph" w:styleId="ListParagraph">
    <w:name w:val="List Paragraph"/>
    <w:basedOn w:val="Normal"/>
    <w:uiPriority w:val="34"/>
    <w:rsid w:val="004F6BC8"/>
    <w:pPr>
      <w:ind w:left="720"/>
      <w:contextualSpacing/>
    </w:pPr>
  </w:style>
  <w:style w:type="table" w:styleId="TableGrid">
    <w:name w:val="Table Grid"/>
    <w:basedOn w:val="TableNormal"/>
    <w:uiPriority w:val="59"/>
    <w:rsid w:val="00A3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inda\Desktop\Round%20Tables\Roundtable%20docs\NAWBO%20Columbus%20Roundtable%20Stationery%20Template.dotx" TargetMode="External"/></Relationships>
</file>

<file path=word/theme/theme1.xml><?xml version="1.0" encoding="utf-8"?>
<a:theme xmlns:a="http://schemas.openxmlformats.org/drawingml/2006/main" name="Office Theme">
  <a:themeElements>
    <a:clrScheme name="NAWBO">
      <a:dk1>
        <a:srgbClr val="3F3F3F"/>
      </a:dk1>
      <a:lt1>
        <a:sysClr val="window" lastClr="FFFFFF"/>
      </a:lt1>
      <a:dk2>
        <a:srgbClr val="006666"/>
      </a:dk2>
      <a:lt2>
        <a:srgbClr val="EEECE1"/>
      </a:lt2>
      <a:accent1>
        <a:srgbClr val="006666"/>
      </a:accent1>
      <a:accent2>
        <a:srgbClr val="AB0635"/>
      </a:accent2>
      <a:accent3>
        <a:srgbClr val="FF6600"/>
      </a:accent3>
      <a:accent4>
        <a:srgbClr val="000066"/>
      </a:accent4>
      <a:accent5>
        <a:srgbClr val="262626"/>
      </a:accent5>
      <a:accent6>
        <a:srgbClr val="595959"/>
      </a:accent6>
      <a:hlink>
        <a:srgbClr val="006666"/>
      </a:hlink>
      <a:folHlink>
        <a:srgbClr val="AB0635"/>
      </a:folHlink>
    </a:clrScheme>
    <a:fontScheme name="NAWB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72C1F-E2E3-48EB-9AD7-380021DC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NAWBO Columbus Roundtable Stationery Template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Belinda Williamson</cp:lastModifiedBy>
  <cp:revision>3</cp:revision>
  <dcterms:created xsi:type="dcterms:W3CDTF">2015-02-11T15:32:00Z</dcterms:created>
  <dcterms:modified xsi:type="dcterms:W3CDTF">2016-01-19T21:06:00Z</dcterms:modified>
</cp:coreProperties>
</file>